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20085B8" w:rsidR="0069748A" w:rsidRPr="00093FA1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July </w:t>
      </w:r>
      <w:r w:rsidR="00E318F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E318F9" w:rsidRPr="00E318F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64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70492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up 16% Over </w:t>
      </w:r>
      <w:proofErr w:type="gramStart"/>
      <w:r w:rsidR="00A70492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A70492">
        <w:rPr>
          <w:rFonts w:ascii="Times New Roman" w:eastAsia="Times New Roman" w:hAnsi="Times New Roman" w:cs="Times New Roman"/>
          <w:b/>
          <w:sz w:val="26"/>
          <w:szCs w:val="26"/>
        </w:rPr>
        <w:t xml:space="preserve"> Week to</w:t>
      </w:r>
      <w:r w:rsidR="001068C1">
        <w:rPr>
          <w:rFonts w:ascii="Times New Roman" w:eastAsia="Times New Roman" w:hAnsi="Times New Roman" w:cs="Times New Roman"/>
          <w:b/>
          <w:sz w:val="26"/>
          <w:szCs w:val="26"/>
        </w:rPr>
        <w:t xml:space="preserve"> Over Ten Thousand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4A5369">
        <w:rPr>
          <w:rFonts w:ascii="Calibri" w:hAnsi="Calibri" w:cs="Calibri"/>
          <w:color w:val="000000"/>
        </w:rPr>
        <w:t>WETHERSFIELD,</w:t>
      </w:r>
      <w:r w:rsidR="00DC5F09" w:rsidRPr="004A5369">
        <w:rPr>
          <w:rFonts w:ascii="Calibri" w:hAnsi="Calibri" w:cs="Calibri"/>
          <w:color w:val="000000"/>
        </w:rPr>
        <w:t xml:space="preserve"> </w:t>
      </w:r>
      <w:r w:rsidR="00A10BB9" w:rsidRPr="004A5369">
        <w:rPr>
          <w:rFonts w:ascii="Calibri" w:hAnsi="Calibri" w:cs="Calibri"/>
          <w:color w:val="000000"/>
        </w:rPr>
        <w:t>Ju</w:t>
      </w:r>
      <w:r w:rsidR="008361DA" w:rsidRPr="004A5369">
        <w:rPr>
          <w:rFonts w:ascii="Calibri" w:hAnsi="Calibri" w:cs="Calibri"/>
          <w:color w:val="000000"/>
        </w:rPr>
        <w:t xml:space="preserve">ly </w:t>
      </w:r>
      <w:r w:rsidR="004A5369" w:rsidRPr="004A5369">
        <w:rPr>
          <w:rFonts w:ascii="Calibri" w:hAnsi="Calibri" w:cs="Calibri"/>
          <w:color w:val="000000"/>
        </w:rPr>
        <w:t>15</w:t>
      </w:r>
      <w:r w:rsidR="009E2515" w:rsidRPr="004A5369">
        <w:rPr>
          <w:rFonts w:ascii="Calibri" w:hAnsi="Calibri" w:cs="Calibri"/>
          <w:color w:val="000000"/>
          <w:vertAlign w:val="superscript"/>
        </w:rPr>
        <w:t>th</w:t>
      </w:r>
      <w:r w:rsidR="00A10BB9" w:rsidRPr="004A5369">
        <w:rPr>
          <w:rFonts w:ascii="Calibri" w:hAnsi="Calibri" w:cs="Calibri"/>
          <w:color w:val="000000"/>
        </w:rPr>
        <w:t>, 2022</w:t>
      </w:r>
      <w:r w:rsidRPr="004A5369">
        <w:rPr>
          <w:rFonts w:ascii="Calibri" w:hAnsi="Calibri" w:cs="Calibri"/>
          <w:color w:val="000000"/>
        </w:rPr>
        <w:t xml:space="preserve"> –</w:t>
      </w:r>
      <w:r w:rsidR="002D43D7" w:rsidRPr="004A5369">
        <w:rPr>
          <w:rFonts w:ascii="Calibri" w:hAnsi="Calibri" w:cs="Calibri"/>
          <w:color w:val="000000"/>
        </w:rPr>
        <w:t xml:space="preserve"> </w:t>
      </w:r>
      <w:r w:rsidR="00B35662" w:rsidRPr="004A5369">
        <w:rPr>
          <w:rFonts w:ascii="Calibri" w:hAnsi="Calibri" w:cs="Calibri"/>
          <w:color w:val="000000"/>
        </w:rPr>
        <w:t xml:space="preserve">During the </w:t>
      </w:r>
      <w:r w:rsidR="00B35662" w:rsidRPr="004A5369">
        <w:rPr>
          <w:rFonts w:cstheme="minorHAnsi"/>
          <w:color w:val="000000"/>
        </w:rPr>
        <w:t>week ending</w:t>
      </w:r>
      <w:r w:rsidR="005F505C" w:rsidRPr="004A5369">
        <w:rPr>
          <w:rFonts w:cstheme="minorHAnsi"/>
          <w:color w:val="000000"/>
        </w:rPr>
        <w:t xml:space="preserve"> </w:t>
      </w:r>
      <w:r w:rsidR="00C417DB" w:rsidRPr="004A5369">
        <w:rPr>
          <w:rFonts w:cstheme="minorHAnsi"/>
          <w:color w:val="000000"/>
        </w:rPr>
        <w:t>Ju</w:t>
      </w:r>
      <w:r w:rsidR="009E2515" w:rsidRPr="004A5369">
        <w:rPr>
          <w:rFonts w:cstheme="minorHAnsi"/>
          <w:color w:val="000000"/>
        </w:rPr>
        <w:t xml:space="preserve">ly </w:t>
      </w:r>
      <w:r w:rsidR="004A5369" w:rsidRPr="004A5369">
        <w:rPr>
          <w:rFonts w:cstheme="minorHAnsi"/>
          <w:color w:val="000000"/>
        </w:rPr>
        <w:t>9</w:t>
      </w:r>
      <w:r w:rsidR="009E2515" w:rsidRPr="004A5369">
        <w:rPr>
          <w:rFonts w:cstheme="minorHAnsi"/>
          <w:color w:val="000000"/>
          <w:vertAlign w:val="superscript"/>
        </w:rPr>
        <w:t>nd</w:t>
      </w:r>
      <w:r w:rsidR="00250634" w:rsidRPr="004A5369">
        <w:rPr>
          <w:rFonts w:cstheme="minorHAnsi"/>
          <w:color w:val="000000"/>
        </w:rPr>
        <w:t>, t</w:t>
      </w:r>
      <w:r w:rsidR="008B0045" w:rsidRPr="004A5369">
        <w:rPr>
          <w:rFonts w:cstheme="minorHAnsi"/>
          <w:color w:val="000000"/>
        </w:rPr>
        <w:t>here</w:t>
      </w:r>
      <w:r w:rsidR="008B0045" w:rsidRPr="004A5369">
        <w:rPr>
          <w:rFonts w:eastAsia="Times New Roman" w:cstheme="minorHAnsi"/>
        </w:rPr>
        <w:t xml:space="preserve"> </w:t>
      </w:r>
      <w:r w:rsidR="008B0045" w:rsidRPr="004A5369">
        <w:rPr>
          <w:rFonts w:cstheme="minorHAnsi"/>
          <w:color w:val="000000"/>
        </w:rPr>
        <w:t xml:space="preserve">were </w:t>
      </w:r>
      <w:r w:rsidR="004A5369" w:rsidRPr="004A5369">
        <w:rPr>
          <w:rFonts w:cstheme="minorHAnsi"/>
          <w:color w:val="000000"/>
        </w:rPr>
        <w:t>10,731</w:t>
      </w:r>
      <w:r w:rsidR="00AB4768" w:rsidRPr="004A5369">
        <w:rPr>
          <w:rFonts w:cstheme="minorHAnsi"/>
          <w:color w:val="000000"/>
        </w:rPr>
        <w:t xml:space="preserve"> </w:t>
      </w:r>
      <w:r w:rsidR="00F062D4" w:rsidRPr="004A5369">
        <w:rPr>
          <w:rFonts w:cstheme="minorHAnsi"/>
          <w:color w:val="000000"/>
        </w:rPr>
        <w:t>n</w:t>
      </w:r>
      <w:r w:rsidR="00237C3D" w:rsidRPr="004A5369">
        <w:rPr>
          <w:rFonts w:cstheme="minorHAnsi"/>
          <w:color w:val="000000"/>
        </w:rPr>
        <w:t>ew posting</w:t>
      </w:r>
      <w:r w:rsidR="00CD7DCA" w:rsidRPr="004A5369">
        <w:rPr>
          <w:rFonts w:cstheme="minorHAnsi"/>
          <w:color w:val="000000"/>
        </w:rPr>
        <w:t>s</w:t>
      </w:r>
      <w:r w:rsidR="00163273" w:rsidRPr="004A5369">
        <w:rPr>
          <w:rFonts w:cstheme="minorHAnsi"/>
          <w:color w:val="000000"/>
        </w:rPr>
        <w:t>,</w:t>
      </w:r>
      <w:r w:rsidR="00391012" w:rsidRPr="004A5369">
        <w:rPr>
          <w:rFonts w:cstheme="minorHAnsi"/>
          <w:color w:val="000000"/>
        </w:rPr>
        <w:t xml:space="preserve"> up </w:t>
      </w:r>
      <w:r w:rsidR="004A5369" w:rsidRPr="004A5369">
        <w:rPr>
          <w:rFonts w:cstheme="minorHAnsi"/>
          <w:color w:val="000000"/>
        </w:rPr>
        <w:t>1,459</w:t>
      </w:r>
      <w:r w:rsidR="00AB4768" w:rsidRPr="004A5369">
        <w:rPr>
          <w:rFonts w:cstheme="minorHAnsi"/>
          <w:color w:val="000000"/>
        </w:rPr>
        <w:t xml:space="preserve"> new ads</w:t>
      </w:r>
      <w:r w:rsidR="00C636C5" w:rsidRPr="004A5369">
        <w:rPr>
          <w:rFonts w:cstheme="minorHAnsi"/>
          <w:color w:val="000000"/>
        </w:rPr>
        <w:t xml:space="preserve"> or</w:t>
      </w:r>
      <w:r w:rsidR="006778A1" w:rsidRPr="004A5369">
        <w:rPr>
          <w:rFonts w:cstheme="minorHAnsi"/>
          <w:color w:val="000000"/>
        </w:rPr>
        <w:t xml:space="preserve"> </w:t>
      </w:r>
      <w:r w:rsidR="009E2515" w:rsidRPr="004A5369">
        <w:rPr>
          <w:rFonts w:cstheme="minorHAnsi"/>
          <w:color w:val="000000"/>
        </w:rPr>
        <w:t>+</w:t>
      </w:r>
      <w:r w:rsidR="004A5369" w:rsidRPr="004A5369">
        <w:rPr>
          <w:rFonts w:cstheme="minorHAnsi"/>
          <w:color w:val="000000"/>
        </w:rPr>
        <w:t>16</w:t>
      </w:r>
      <w:r w:rsidR="006778A1" w:rsidRPr="004A5369">
        <w:rPr>
          <w:rFonts w:cstheme="minorHAnsi"/>
          <w:color w:val="000000"/>
        </w:rPr>
        <w:t>%</w:t>
      </w:r>
      <w:r w:rsidR="00AB4768" w:rsidRPr="004A5369">
        <w:rPr>
          <w:rFonts w:cstheme="minorHAnsi"/>
          <w:color w:val="000000"/>
        </w:rPr>
        <w:t xml:space="preserve"> </w:t>
      </w:r>
      <w:r w:rsidR="0034142E" w:rsidRPr="004A5369">
        <w:rPr>
          <w:rFonts w:cstheme="minorHAnsi"/>
          <w:color w:val="000000"/>
        </w:rPr>
        <w:t>over the week</w:t>
      </w:r>
      <w:r w:rsidR="009E45D0" w:rsidRPr="004A5369">
        <w:rPr>
          <w:rFonts w:cstheme="minorHAnsi"/>
          <w:color w:val="000000"/>
        </w:rPr>
        <w:t>.</w:t>
      </w:r>
      <w:r w:rsidR="00197DD0">
        <w:rPr>
          <w:rFonts w:cstheme="minorHAnsi"/>
          <w:color w:val="000000"/>
          <w:shd w:val="clear" w:color="auto" w:fill="FFFFFF"/>
        </w:rPr>
        <w:t xml:space="preserve">  Five industries had over a thousand new ads or more, ranging between Finance &amp; Insurance (1,001 new ads) and Health Care &amp; Social Assistance (1,897 new ads).  These five industries with over a thousand </w:t>
      </w:r>
      <w:r w:rsidR="00A70492">
        <w:rPr>
          <w:rFonts w:cstheme="minorHAnsi"/>
          <w:color w:val="000000"/>
          <w:shd w:val="clear" w:color="auto" w:fill="FFFFFF"/>
        </w:rPr>
        <w:t xml:space="preserve">new </w:t>
      </w:r>
      <w:r w:rsidR="00197DD0">
        <w:rPr>
          <w:rFonts w:cstheme="minorHAnsi"/>
          <w:color w:val="000000"/>
          <w:shd w:val="clear" w:color="auto" w:fill="FFFFFF"/>
        </w:rPr>
        <w:t xml:space="preserve">ads accounted for 6,927 or 65% of the total new ad count for the week.  </w:t>
      </w:r>
      <w:r w:rsidR="00197DD0" w:rsidRPr="00197DD0">
        <w:rPr>
          <w:rFonts w:cstheme="minorHAnsi"/>
          <w:color w:val="000000"/>
          <w:shd w:val="clear" w:color="auto" w:fill="FFFFFF"/>
        </w:rPr>
        <w:t xml:space="preserve">Employers with large over the week increases include </w:t>
      </w:r>
      <w:r w:rsidR="00197DD0">
        <w:rPr>
          <w:rFonts w:cstheme="minorHAnsi"/>
          <w:color w:val="000000"/>
          <w:shd w:val="clear" w:color="auto" w:fill="FFFFFF"/>
        </w:rPr>
        <w:t>Deloitte, Walmart/Sam</w:t>
      </w:r>
      <w:r w:rsidR="0000402B">
        <w:rPr>
          <w:rFonts w:cstheme="minorHAnsi"/>
          <w:color w:val="000000"/>
          <w:shd w:val="clear" w:color="auto" w:fill="FFFFFF"/>
        </w:rPr>
        <w:t>’</w:t>
      </w:r>
      <w:r w:rsidR="00197DD0">
        <w:rPr>
          <w:rFonts w:cstheme="minorHAnsi"/>
          <w:color w:val="000000"/>
          <w:shd w:val="clear" w:color="auto" w:fill="FFFFFF"/>
        </w:rPr>
        <w:t xml:space="preserve">s, and </w:t>
      </w:r>
      <w:r w:rsidR="00197DD0" w:rsidRPr="00197DD0">
        <w:rPr>
          <w:rFonts w:cstheme="minorHAnsi"/>
          <w:color w:val="000000"/>
          <w:shd w:val="clear" w:color="auto" w:fill="FFFFFF"/>
        </w:rPr>
        <w:t xml:space="preserve">McDonald’s.  Occupations with the largest over the week increases </w:t>
      </w:r>
      <w:r w:rsidR="00197DD0">
        <w:rPr>
          <w:rFonts w:cstheme="minorHAnsi"/>
          <w:color w:val="000000"/>
          <w:shd w:val="clear" w:color="auto" w:fill="FFFFFF"/>
        </w:rPr>
        <w:t xml:space="preserve">Supervisors of Retail Sales Workers (+381 new ads), Food Service Managers (+172 new ads), </w:t>
      </w:r>
      <w:r w:rsidR="0000402B">
        <w:rPr>
          <w:rFonts w:cstheme="minorHAnsi"/>
          <w:color w:val="000000"/>
          <w:shd w:val="clear" w:color="auto" w:fill="FFFFFF"/>
        </w:rPr>
        <w:t xml:space="preserve">and </w:t>
      </w:r>
      <w:r w:rsidR="00197DD0">
        <w:rPr>
          <w:rFonts w:cstheme="minorHAnsi"/>
          <w:color w:val="000000"/>
          <w:shd w:val="clear" w:color="auto" w:fill="FFFFFF"/>
        </w:rPr>
        <w:t xml:space="preserve">Real Estate Sales Agents </w:t>
      </w:r>
      <w:r w:rsidR="0000402B">
        <w:rPr>
          <w:rFonts w:cstheme="minorHAnsi"/>
          <w:color w:val="000000"/>
          <w:shd w:val="clear" w:color="auto" w:fill="FFFFFF"/>
        </w:rPr>
        <w:t>(+134 new ads).</w:t>
      </w:r>
      <w:r w:rsidR="00197DD0">
        <w:rPr>
          <w:rFonts w:cstheme="minorHAnsi"/>
          <w:color w:val="000000"/>
          <w:shd w:val="clear" w:color="auto" w:fill="FFFFFF"/>
        </w:rPr>
        <w:br/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E318F9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6DCF61A8" wp14:editId="7ED1AC1B">
            <wp:extent cx="6765606" cy="29841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81" cy="2994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093FA1">
        <w:rPr>
          <w:rFonts w:ascii="Calibri" w:hAnsi="Calibri" w:cs="Calibri"/>
          <w:b/>
          <w:color w:val="000000"/>
        </w:rPr>
        <w:t>Industries</w:t>
      </w:r>
      <w:r w:rsidR="00543012" w:rsidRPr="00093FA1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093FA1">
        <w:rPr>
          <w:rFonts w:ascii="Calibri" w:hAnsi="Calibri" w:cs="Calibri"/>
          <w:color w:val="000000"/>
        </w:rPr>
        <w:t>most new</w:t>
      </w:r>
      <w:proofErr w:type="gramEnd"/>
      <w:r w:rsidR="00543012" w:rsidRPr="00093FA1">
        <w:rPr>
          <w:rFonts w:ascii="Calibri" w:hAnsi="Calibri" w:cs="Calibri"/>
          <w:color w:val="000000"/>
        </w:rPr>
        <w:t xml:space="preserve"> postings include</w:t>
      </w:r>
      <w:r w:rsidR="00637640" w:rsidRPr="00093FA1">
        <w:rPr>
          <w:rFonts w:ascii="Calibri" w:hAnsi="Calibri" w:cs="Calibri"/>
          <w:color w:val="000000"/>
        </w:rPr>
        <w:t xml:space="preserve"> </w:t>
      </w:r>
      <w:r w:rsidR="003B28E9" w:rsidRPr="00093FA1">
        <w:rPr>
          <w:rFonts w:ascii="Calibri" w:hAnsi="Calibri" w:cs="Calibri"/>
          <w:color w:val="000000"/>
        </w:rPr>
        <w:t xml:space="preserve">Health Care </w:t>
      </w:r>
      <w:r w:rsidR="007F03AE" w:rsidRPr="00093FA1">
        <w:rPr>
          <w:rFonts w:ascii="Calibri" w:hAnsi="Calibri" w:cs="Calibri"/>
          <w:color w:val="000000"/>
        </w:rPr>
        <w:t>&amp;</w:t>
      </w:r>
      <w:r w:rsidR="003B28E9" w:rsidRPr="00093FA1">
        <w:rPr>
          <w:rFonts w:ascii="Calibri" w:hAnsi="Calibri" w:cs="Calibri"/>
          <w:color w:val="000000"/>
        </w:rPr>
        <w:t xml:space="preserve"> Social Assistance</w:t>
      </w:r>
      <w:r w:rsidR="00BD787D" w:rsidRPr="00093FA1">
        <w:rPr>
          <w:rFonts w:ascii="Calibri" w:hAnsi="Calibri" w:cs="Calibri"/>
          <w:color w:val="000000"/>
        </w:rPr>
        <w:t>,</w:t>
      </w:r>
      <w:r w:rsidR="00624A38" w:rsidRPr="00093FA1">
        <w:rPr>
          <w:rFonts w:ascii="Calibri" w:hAnsi="Calibri" w:cs="Calibri"/>
          <w:color w:val="000000"/>
        </w:rPr>
        <w:t xml:space="preserve"> </w:t>
      </w:r>
      <w:r w:rsidR="00305B31" w:rsidRPr="00093FA1">
        <w:rPr>
          <w:rFonts w:ascii="Calibri" w:hAnsi="Calibri" w:cs="Calibri"/>
          <w:color w:val="000000"/>
        </w:rPr>
        <w:t xml:space="preserve">Retail Trade, and </w:t>
      </w:r>
      <w:r w:rsidR="00E318F9" w:rsidRPr="00093FA1">
        <w:rPr>
          <w:rFonts w:ascii="Calibri" w:hAnsi="Calibri" w:cs="Calibri"/>
          <w:color w:val="000000"/>
        </w:rPr>
        <w:t>Accommodation &amp; Food Service</w:t>
      </w:r>
      <w:r w:rsidR="00305B31" w:rsidRPr="00093FA1">
        <w:rPr>
          <w:rFonts w:ascii="Calibri" w:hAnsi="Calibri" w:cs="Calibri"/>
          <w:color w:val="000000"/>
        </w:rPr>
        <w:t>.</w:t>
      </w:r>
    </w:p>
    <w:p w14:paraId="1D3BE8BE" w14:textId="6D705FE7" w:rsidR="00FC797A" w:rsidRPr="00093FA1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93FA1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93FA1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93FA1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93FA1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93FA1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093F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18F9" w:rsidRPr="00093FA1">
        <w:rPr>
          <w:rFonts w:ascii="Calibri" w:hAnsi="Calibri" w:cs="Calibri"/>
          <w:color w:val="000000"/>
          <w:shd w:val="clear" w:color="auto" w:fill="FFFFFF"/>
        </w:rPr>
        <w:t xml:space="preserve">Supervisors of Retail Sales Workers, </w:t>
      </w:r>
      <w:r w:rsidR="00010F6B" w:rsidRPr="00093FA1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E318F9" w:rsidRPr="00093FA1">
        <w:rPr>
          <w:rFonts w:ascii="Calibri" w:hAnsi="Calibri" w:cs="Calibri"/>
          <w:color w:val="000000"/>
          <w:shd w:val="clear" w:color="auto" w:fill="FFFFFF"/>
        </w:rPr>
        <w:t xml:space="preserve">&amp; </w:t>
      </w:r>
      <w:r w:rsidR="00A25457" w:rsidRPr="00093FA1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E318F9" w:rsidRPr="00093FA1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087853A6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093FA1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93FA1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93FA1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93FA1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093F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93FA1" w:rsidRPr="00093FA1">
        <w:rPr>
          <w:rFonts w:ascii="Calibri" w:hAnsi="Calibri" w:cs="Calibri"/>
          <w:color w:val="000000"/>
          <w:shd w:val="clear" w:color="auto" w:fill="FFFFFF"/>
        </w:rPr>
        <w:t>Deloitte, Capital One, and Walmart/Sam’s.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7777777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E318F9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A25457">
        <w:rPr>
          <w:rFonts w:eastAsia="Times New Roman" w:cstheme="minorHAnsi"/>
          <w:b/>
          <w:sz w:val="28"/>
          <w:szCs w:val="28"/>
        </w:rPr>
        <w:t>hre</w:t>
      </w:r>
      <w:r w:rsidRPr="001F40A6">
        <w:rPr>
          <w:rFonts w:eastAsia="Times New Roman" w:cstheme="minorHAnsi"/>
          <w:b/>
          <w:sz w:val="28"/>
          <w:szCs w:val="28"/>
        </w:rPr>
        <w:t xml:space="preserve">e </w:t>
      </w:r>
      <w:r w:rsidRPr="00E318F9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E318F9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E318F9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E318F9">
        <w:rPr>
          <w:rFonts w:eastAsia="Times New Roman" w:cstheme="minorHAnsi"/>
          <w:b/>
          <w:sz w:val="28"/>
          <w:szCs w:val="28"/>
        </w:rPr>
        <w:t xml:space="preserve"> job posting</w:t>
      </w:r>
      <w:r w:rsidRPr="00E318F9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E318F9">
        <w:rPr>
          <w:rFonts w:eastAsia="Times New Roman" w:cstheme="minorHAnsi"/>
          <w:b/>
          <w:sz w:val="28"/>
          <w:szCs w:val="28"/>
        </w:rPr>
        <w:t>were</w:t>
      </w:r>
      <w:r w:rsidR="000254F0" w:rsidRPr="00E318F9">
        <w:rPr>
          <w:rFonts w:eastAsia="Times New Roman" w:cstheme="minorHAnsi"/>
          <w:b/>
          <w:sz w:val="28"/>
          <w:szCs w:val="28"/>
        </w:rPr>
        <w:t>:</w:t>
      </w:r>
    </w:p>
    <w:p w14:paraId="10D8CF65" w14:textId="3982F481" w:rsidR="00C408BA" w:rsidRPr="00E318F9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E318F9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E318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E318F9">
        <w:rPr>
          <w:rFonts w:ascii="Calibri" w:hAnsi="Calibri" w:cs="Calibri"/>
          <w:color w:val="000000"/>
          <w:shd w:val="clear" w:color="auto" w:fill="FFFFFF"/>
        </w:rPr>
        <w:t>(</w:t>
      </w:r>
      <w:r w:rsidR="00A26485" w:rsidRPr="00E318F9">
        <w:rPr>
          <w:rFonts w:ascii="Calibri" w:hAnsi="Calibri" w:cs="Calibri"/>
          <w:color w:val="000000"/>
          <w:shd w:val="clear" w:color="auto" w:fill="FFFFFF"/>
        </w:rPr>
        <w:t>1,</w:t>
      </w:r>
      <w:r w:rsidR="00E318F9" w:rsidRPr="00E318F9">
        <w:rPr>
          <w:rFonts w:ascii="Calibri" w:hAnsi="Calibri" w:cs="Calibri"/>
          <w:color w:val="000000"/>
          <w:shd w:val="clear" w:color="auto" w:fill="FFFFFF"/>
        </w:rPr>
        <w:t>897</w:t>
      </w:r>
      <w:r w:rsidR="0086699C" w:rsidRPr="00E318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E318F9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E318F9" w:rsidRPr="00E318F9">
        <w:rPr>
          <w:rFonts w:ascii="Calibri" w:hAnsi="Calibri" w:cs="Calibri"/>
          <w:color w:val="000000"/>
          <w:shd w:val="clear" w:color="auto" w:fill="FFFFFF"/>
        </w:rPr>
        <w:t>+11</w:t>
      </w:r>
      <w:r w:rsidR="00693BEE" w:rsidRPr="00E318F9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E318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E318F9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738771F6" w:rsidR="00C408BA" w:rsidRPr="00E318F9" w:rsidRDefault="00305B31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18F9">
        <w:rPr>
          <w:rFonts w:eastAsia="Times New Roman" w:cstheme="minorHAnsi"/>
          <w:b/>
          <w:bCs/>
        </w:rPr>
        <w:t>Retail Trade</w:t>
      </w:r>
      <w:r w:rsidR="00C408BA" w:rsidRPr="00E318F9">
        <w:rPr>
          <w:rFonts w:eastAsia="Times New Roman" w:cstheme="minorHAnsi"/>
          <w:b/>
          <w:bCs/>
        </w:rPr>
        <w:t xml:space="preserve"> </w:t>
      </w:r>
      <w:r w:rsidR="00C408BA" w:rsidRPr="00E318F9">
        <w:rPr>
          <w:rFonts w:eastAsia="Times New Roman" w:cstheme="minorHAnsi"/>
        </w:rPr>
        <w:t>(</w:t>
      </w:r>
      <w:r w:rsidR="003934AE" w:rsidRPr="00E318F9">
        <w:rPr>
          <w:rFonts w:eastAsia="Times New Roman" w:cstheme="minorHAnsi"/>
        </w:rPr>
        <w:t>1,</w:t>
      </w:r>
      <w:r w:rsidR="00E318F9" w:rsidRPr="00E318F9">
        <w:rPr>
          <w:rFonts w:eastAsia="Times New Roman" w:cstheme="minorHAnsi"/>
        </w:rPr>
        <w:t>286</w:t>
      </w:r>
      <w:r w:rsidR="00FD29C1" w:rsidRPr="00E318F9">
        <w:rPr>
          <w:rFonts w:eastAsia="Times New Roman" w:cstheme="minorHAnsi"/>
        </w:rPr>
        <w:t xml:space="preserve"> </w:t>
      </w:r>
      <w:r w:rsidR="00C408BA" w:rsidRPr="00E318F9">
        <w:rPr>
          <w:rFonts w:eastAsia="Times New Roman" w:cstheme="minorHAnsi"/>
        </w:rPr>
        <w:t xml:space="preserve">new postings, </w:t>
      </w:r>
      <w:r w:rsidRPr="00E318F9">
        <w:rPr>
          <w:rFonts w:eastAsia="Times New Roman" w:cstheme="minorHAnsi"/>
        </w:rPr>
        <w:t>+</w:t>
      </w:r>
      <w:r w:rsidR="00E318F9" w:rsidRPr="00E318F9">
        <w:rPr>
          <w:rFonts w:eastAsia="Times New Roman" w:cstheme="minorHAnsi"/>
        </w:rPr>
        <w:t>25</w:t>
      </w:r>
      <w:r w:rsidR="00693BEE" w:rsidRPr="00E318F9">
        <w:rPr>
          <w:rFonts w:eastAsia="Times New Roman" w:cstheme="minorHAnsi"/>
        </w:rPr>
        <w:t>%</w:t>
      </w:r>
      <w:r w:rsidR="00C408BA" w:rsidRPr="00E318F9">
        <w:rPr>
          <w:rFonts w:eastAsia="Times New Roman" w:cstheme="minorHAnsi"/>
        </w:rPr>
        <w:t xml:space="preserve"> over the week)</w:t>
      </w:r>
    </w:p>
    <w:p w14:paraId="3D4EC522" w14:textId="2AD32279" w:rsidR="000B59B3" w:rsidRPr="00E318F9" w:rsidRDefault="00E318F9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E318F9">
        <w:rPr>
          <w:rFonts w:eastAsia="Times New Roman" w:cstheme="minorHAnsi"/>
          <w:b/>
          <w:bCs/>
        </w:rPr>
        <w:t>Accommodation &amp; Food Service</w:t>
      </w:r>
      <w:r w:rsidR="00305B31" w:rsidRPr="00E318F9">
        <w:rPr>
          <w:rFonts w:eastAsia="Times New Roman" w:cstheme="minorHAnsi"/>
          <w:b/>
          <w:bCs/>
        </w:rPr>
        <w:t xml:space="preserve"> </w:t>
      </w:r>
      <w:r w:rsidR="00E74313" w:rsidRPr="00E318F9">
        <w:rPr>
          <w:rFonts w:ascii="Calibri" w:hAnsi="Calibri" w:cs="Calibri"/>
          <w:color w:val="000000"/>
          <w:shd w:val="clear" w:color="auto" w:fill="FFFFFF"/>
        </w:rPr>
        <w:t>(</w:t>
      </w:r>
      <w:r w:rsidRPr="00E318F9">
        <w:rPr>
          <w:rFonts w:ascii="Calibri" w:hAnsi="Calibri" w:cs="Calibri"/>
          <w:color w:val="000000"/>
          <w:shd w:val="clear" w:color="auto" w:fill="FFFFFF"/>
        </w:rPr>
        <w:t>1,067</w:t>
      </w:r>
      <w:r w:rsidR="004C5054" w:rsidRPr="00E318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E318F9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E318F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934AE" w:rsidRPr="00E318F9">
        <w:rPr>
          <w:rFonts w:ascii="Calibri" w:hAnsi="Calibri" w:cs="Calibri"/>
          <w:color w:val="000000"/>
          <w:shd w:val="clear" w:color="auto" w:fill="FFFFFF"/>
        </w:rPr>
        <w:t>+</w:t>
      </w:r>
      <w:r w:rsidRPr="00E318F9">
        <w:rPr>
          <w:rFonts w:ascii="Calibri" w:hAnsi="Calibri" w:cs="Calibri"/>
          <w:color w:val="000000"/>
          <w:shd w:val="clear" w:color="auto" w:fill="FFFFFF"/>
        </w:rPr>
        <w:t>114</w:t>
      </w:r>
      <w:r w:rsidR="00F27003" w:rsidRPr="00E318F9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E318F9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043C67F9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093FA1" w:rsidRPr="00197DD0">
        <w:rPr>
          <w:noProof/>
        </w:rPr>
        <w:drawing>
          <wp:inline distT="0" distB="0" distL="0" distR="0" wp14:anchorId="16695EBF" wp14:editId="36782701">
            <wp:extent cx="6847840" cy="400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197DD0">
        <w:br/>
      </w:r>
      <w:r w:rsidR="0034142E" w:rsidRPr="00197DD0">
        <w:t xml:space="preserve"> </w:t>
      </w:r>
      <w:r w:rsidR="0034142E" w:rsidRPr="00197DD0">
        <w:tab/>
        <w:t xml:space="preserve">During the week ending </w:t>
      </w:r>
      <w:r w:rsidR="00B0401A" w:rsidRPr="00197DD0">
        <w:t>Ju</w:t>
      </w:r>
      <w:r w:rsidR="00391012" w:rsidRPr="00197DD0">
        <w:t xml:space="preserve">ly </w:t>
      </w:r>
      <w:r w:rsidR="00197DD0" w:rsidRPr="00197DD0">
        <w:t>9</w:t>
      </w:r>
      <w:r w:rsidR="00197DD0">
        <w:rPr>
          <w:vertAlign w:val="superscript"/>
        </w:rPr>
        <w:t>th</w:t>
      </w:r>
      <w:r w:rsidR="00391012" w:rsidRPr="00197DD0">
        <w:t>, 2022,</w:t>
      </w:r>
      <w:r w:rsidR="0034142E" w:rsidRPr="00197DD0">
        <w:t xml:space="preserve"> the total </w:t>
      </w:r>
      <w:r w:rsidR="00FC1EB1" w:rsidRPr="00197DD0">
        <w:t xml:space="preserve">ad </w:t>
      </w:r>
      <w:r w:rsidR="00391012" w:rsidRPr="00197DD0">
        <w:t>increase of</w:t>
      </w:r>
      <w:r w:rsidR="00197DD0" w:rsidRPr="00197DD0">
        <w:t xml:space="preserve"> 1,459 </w:t>
      </w:r>
      <w:r w:rsidR="00561AD1" w:rsidRPr="00197DD0">
        <w:t xml:space="preserve">new ads or </w:t>
      </w:r>
      <w:r w:rsidR="00391012" w:rsidRPr="00197DD0">
        <w:t>+</w:t>
      </w:r>
      <w:r w:rsidR="00197DD0" w:rsidRPr="00197DD0">
        <w:t>16</w:t>
      </w:r>
      <w:r w:rsidR="00561AD1" w:rsidRPr="00197DD0">
        <w:t xml:space="preserve">% is the net result of </w:t>
      </w:r>
      <w:r w:rsidR="00391012" w:rsidRPr="00197DD0">
        <w:t xml:space="preserve">increases in 12 of </w:t>
      </w:r>
      <w:r w:rsidR="00053B77" w:rsidRPr="00197DD0">
        <w:t>21</w:t>
      </w:r>
      <w:r w:rsidR="00561AD1" w:rsidRPr="00197DD0">
        <w:t xml:space="preserve"> industries.  </w:t>
      </w:r>
      <w:r w:rsidR="00391012" w:rsidRPr="00197DD0">
        <w:t xml:space="preserve">These 12 industries were up a combined </w:t>
      </w:r>
      <w:r w:rsidR="00197DD0" w:rsidRPr="00197DD0">
        <w:t>1,684</w:t>
      </w:r>
      <w:r w:rsidR="00391012" w:rsidRPr="00197DD0">
        <w:t xml:space="preserve"> new ads, with </w:t>
      </w:r>
      <w:r w:rsidR="009E45D0" w:rsidRPr="00197DD0">
        <w:t xml:space="preserve">the largest gains </w:t>
      </w:r>
      <w:r w:rsidR="00391012" w:rsidRPr="00197DD0">
        <w:t>occurr</w:t>
      </w:r>
      <w:r w:rsidR="009E45D0" w:rsidRPr="00197DD0">
        <w:t>ed</w:t>
      </w:r>
      <w:r w:rsidR="00391012" w:rsidRPr="00197DD0">
        <w:t xml:space="preserve"> in </w:t>
      </w:r>
      <w:r w:rsidR="00197DD0" w:rsidRPr="00197DD0">
        <w:t>Accommodation &amp; Food Services</w:t>
      </w:r>
      <w:r w:rsidR="00391012" w:rsidRPr="00197DD0">
        <w:t xml:space="preserve"> (+</w:t>
      </w:r>
      <w:r w:rsidR="00197DD0" w:rsidRPr="00197DD0">
        <w:t>569</w:t>
      </w:r>
      <w:r w:rsidR="00391012" w:rsidRPr="00197DD0">
        <w:t xml:space="preserve"> new ads), </w:t>
      </w:r>
      <w:r w:rsidR="00197DD0" w:rsidRPr="00197DD0">
        <w:t>Pro., Sci., &amp; Tech Services</w:t>
      </w:r>
      <w:r w:rsidR="00391012" w:rsidRPr="00197DD0">
        <w:t xml:space="preserve"> (+</w:t>
      </w:r>
      <w:r w:rsidR="00197DD0" w:rsidRPr="00197DD0">
        <w:t>371</w:t>
      </w:r>
      <w:r w:rsidR="00391012" w:rsidRPr="00197DD0">
        <w:t xml:space="preserve"> new ads), and </w:t>
      </w:r>
      <w:r w:rsidR="00197DD0" w:rsidRPr="00197DD0">
        <w:t>Retail Trade</w:t>
      </w:r>
      <w:r w:rsidR="00391012" w:rsidRPr="00197DD0">
        <w:t xml:space="preserve"> (+</w:t>
      </w:r>
      <w:r w:rsidR="00197DD0" w:rsidRPr="00197DD0">
        <w:t>261</w:t>
      </w:r>
      <w:r w:rsidR="00391012" w:rsidRPr="00197DD0">
        <w:t xml:space="preserve"> new ads).  The </w:t>
      </w:r>
      <w:r w:rsidR="00197DD0" w:rsidRPr="00197DD0">
        <w:t>9</w:t>
      </w:r>
      <w:r w:rsidR="00391012" w:rsidRPr="00197DD0">
        <w:t xml:space="preserve"> declining industries fell by a combined </w:t>
      </w:r>
      <w:r w:rsidR="00197DD0" w:rsidRPr="00197DD0">
        <w:t>225</w:t>
      </w:r>
      <w:r w:rsidR="00391012" w:rsidRPr="00197DD0">
        <w:t xml:space="preserve"> new ads</w:t>
      </w:r>
      <w:r w:rsidR="00197DD0" w:rsidRPr="00197DD0">
        <w:t xml:space="preserve"> and 8 of those 9 fell by 41 new ads or less</w:t>
      </w:r>
      <w:r w:rsidR="00391012" w:rsidRPr="00197DD0">
        <w:t>.</w:t>
      </w:r>
      <w:r w:rsidR="0000402B">
        <w:t xml:space="preserve">  Over four weeks, ads were down by 1,193 new ads.  The largest industry declines include Manufacturing (-385 new ads), Health Care &amp; Social Assistance (-321 new ads), and </w:t>
      </w:r>
      <w:r w:rsidR="00094933">
        <w:t>Finance</w:t>
      </w:r>
      <w:r w:rsidR="0000402B">
        <w:t xml:space="preserve"> &amp; Insurance (-310 new ads).  </w:t>
      </w:r>
      <w:r w:rsidR="00F32BCE">
        <w:br/>
      </w:r>
      <w:r w:rsidR="00F32BCE">
        <w:br/>
      </w:r>
      <w:r w:rsidR="00F32BCE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4CA7C46F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093FA1" w:rsidRPr="00093FA1">
        <w:rPr>
          <w:noProof/>
        </w:rPr>
        <w:drawing>
          <wp:inline distT="0" distB="0" distL="0" distR="0" wp14:anchorId="6A0148DE" wp14:editId="35C7CA47">
            <wp:extent cx="6847840" cy="48901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093FA1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093FA1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093FA1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093FA1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120B1924" w:rsidR="00093FA1" w:rsidRPr="00093FA1" w:rsidRDefault="00093FA1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93FA1">
        <w:rPr>
          <w:rFonts w:eastAsia="Times New Roman" w:cstheme="minorHAnsi"/>
        </w:rPr>
        <w:t>Supervisors of Retail Sales Workers (617 new postings, +161% over the week)</w:t>
      </w:r>
    </w:p>
    <w:p w14:paraId="387A7434" w14:textId="502780FA" w:rsidR="00C408BA" w:rsidRPr="00093FA1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93FA1">
        <w:rPr>
          <w:rFonts w:eastAsia="Times New Roman" w:cstheme="minorHAnsi"/>
        </w:rPr>
        <w:t>Registered Nurses</w:t>
      </w:r>
      <w:r w:rsidR="004E76F5" w:rsidRPr="00093FA1">
        <w:rPr>
          <w:rFonts w:eastAsia="Times New Roman" w:cstheme="minorHAnsi"/>
        </w:rPr>
        <w:t xml:space="preserve"> </w:t>
      </w:r>
      <w:r w:rsidR="009B143E" w:rsidRPr="00093FA1">
        <w:rPr>
          <w:rFonts w:eastAsia="Times New Roman" w:cstheme="minorHAnsi"/>
        </w:rPr>
        <w:t>(</w:t>
      </w:r>
      <w:r w:rsidR="00093FA1" w:rsidRPr="00093FA1">
        <w:rPr>
          <w:rFonts w:eastAsia="Times New Roman" w:cstheme="minorHAnsi"/>
        </w:rPr>
        <w:t>388</w:t>
      </w:r>
      <w:r w:rsidR="00CF051F" w:rsidRPr="00093FA1">
        <w:rPr>
          <w:rFonts w:eastAsia="Times New Roman" w:cstheme="minorHAnsi"/>
        </w:rPr>
        <w:t xml:space="preserve"> </w:t>
      </w:r>
      <w:r w:rsidR="009B143E" w:rsidRPr="00093FA1">
        <w:rPr>
          <w:rFonts w:eastAsia="Times New Roman" w:cstheme="minorHAnsi"/>
        </w:rPr>
        <w:t xml:space="preserve">new postings, </w:t>
      </w:r>
      <w:r w:rsidR="00305B31" w:rsidRPr="00093FA1">
        <w:rPr>
          <w:rFonts w:eastAsia="Times New Roman" w:cstheme="minorHAnsi"/>
        </w:rPr>
        <w:t>-1</w:t>
      </w:r>
      <w:r w:rsidR="00093FA1" w:rsidRPr="00093FA1">
        <w:rPr>
          <w:rFonts w:eastAsia="Times New Roman" w:cstheme="minorHAnsi"/>
        </w:rPr>
        <w:t>3</w:t>
      </w:r>
      <w:r w:rsidRPr="00093FA1">
        <w:rPr>
          <w:rFonts w:eastAsia="Times New Roman" w:cstheme="minorHAnsi"/>
        </w:rPr>
        <w:t xml:space="preserve">% </w:t>
      </w:r>
      <w:r w:rsidR="009B143E" w:rsidRPr="00093FA1">
        <w:rPr>
          <w:rFonts w:eastAsia="Times New Roman" w:cstheme="minorHAnsi"/>
        </w:rPr>
        <w:t>over the week)</w:t>
      </w:r>
    </w:p>
    <w:p w14:paraId="272C40BD" w14:textId="06C9B2C1" w:rsidR="00E74313" w:rsidRPr="00093FA1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093FA1">
        <w:rPr>
          <w:rFonts w:eastAsia="Times New Roman" w:cstheme="minorHAnsi"/>
        </w:rPr>
        <w:t>Retail Salespersons</w:t>
      </w:r>
      <w:r w:rsidR="00E74313" w:rsidRPr="00093FA1">
        <w:rPr>
          <w:rFonts w:eastAsia="Times New Roman" w:cstheme="minorHAnsi"/>
        </w:rPr>
        <w:t xml:space="preserve"> (</w:t>
      </w:r>
      <w:r w:rsidR="00305B31" w:rsidRPr="00093FA1">
        <w:rPr>
          <w:rFonts w:eastAsia="Times New Roman" w:cstheme="minorHAnsi"/>
        </w:rPr>
        <w:t>3</w:t>
      </w:r>
      <w:r w:rsidR="00093FA1" w:rsidRPr="00093FA1">
        <w:rPr>
          <w:rFonts w:eastAsia="Times New Roman" w:cstheme="minorHAnsi"/>
        </w:rPr>
        <w:t>81</w:t>
      </w:r>
      <w:r w:rsidR="00CF3943" w:rsidRPr="00093FA1">
        <w:rPr>
          <w:rFonts w:eastAsia="Times New Roman" w:cstheme="minorHAnsi"/>
        </w:rPr>
        <w:t xml:space="preserve"> </w:t>
      </w:r>
      <w:r w:rsidR="00E74313" w:rsidRPr="00093FA1">
        <w:rPr>
          <w:rFonts w:eastAsia="Times New Roman" w:cstheme="minorHAnsi"/>
        </w:rPr>
        <w:t xml:space="preserve">new postings, </w:t>
      </w:r>
      <w:r w:rsidR="00305B31" w:rsidRPr="00093FA1">
        <w:rPr>
          <w:rFonts w:eastAsia="Times New Roman" w:cstheme="minorHAnsi"/>
        </w:rPr>
        <w:t>+</w:t>
      </w:r>
      <w:r w:rsidR="00093FA1" w:rsidRPr="00093FA1">
        <w:rPr>
          <w:rFonts w:eastAsia="Times New Roman" w:cstheme="minorHAnsi"/>
        </w:rPr>
        <w:t>5</w:t>
      </w:r>
      <w:r w:rsidR="00E74313" w:rsidRPr="00093FA1">
        <w:rPr>
          <w:rFonts w:eastAsia="Times New Roman" w:cstheme="minorHAnsi"/>
        </w:rPr>
        <w:t>% over the week)</w:t>
      </w:r>
    </w:p>
    <w:p w14:paraId="1B92D3DE" w14:textId="54C9E1E1" w:rsidR="008C5315" w:rsidRPr="00E621C5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094933" w:rsidRPr="00094933">
        <w:rPr>
          <w:noProof/>
        </w:rPr>
        <w:drawing>
          <wp:inline distT="0" distB="0" distL="0" distR="0" wp14:anchorId="2FEBA840" wp14:editId="27EC04F2">
            <wp:extent cx="6064250" cy="5667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E621C5">
        <w:t xml:space="preserve"> </w:t>
      </w:r>
    </w:p>
    <w:p w14:paraId="1FDE55B6" w14:textId="0CB4696B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E621C5">
        <w:rPr>
          <w:rFonts w:eastAsia="Times New Roman" w:cstheme="minorHAnsi"/>
          <w:sz w:val="36"/>
          <w:szCs w:val="36"/>
        </w:rPr>
        <w:t xml:space="preserve"> </w:t>
      </w:r>
      <w:r w:rsidR="00716E6B" w:rsidRPr="00E621C5">
        <w:rPr>
          <w:rFonts w:eastAsia="Times New Roman" w:cstheme="minorHAnsi"/>
          <w:sz w:val="36"/>
          <w:szCs w:val="36"/>
        </w:rPr>
        <w:t xml:space="preserve"> </w:t>
      </w:r>
      <w:r w:rsidR="00151399" w:rsidRPr="00E621C5">
        <w:rPr>
          <w:rFonts w:eastAsia="Times New Roman" w:cstheme="minorHAnsi"/>
          <w:sz w:val="36"/>
          <w:szCs w:val="36"/>
        </w:rPr>
        <w:t xml:space="preserve"> </w:t>
      </w:r>
      <w:r w:rsidR="00AE6DF3" w:rsidRPr="00E621C5">
        <w:rPr>
          <w:rFonts w:eastAsia="Times New Roman" w:cstheme="minorHAnsi"/>
          <w:sz w:val="36"/>
          <w:szCs w:val="36"/>
        </w:rPr>
        <w:t xml:space="preserve"> </w:t>
      </w:r>
      <w:r w:rsidR="001F5DC9" w:rsidRPr="00E621C5">
        <w:rPr>
          <w:rFonts w:eastAsia="Times New Roman" w:cstheme="minorHAnsi"/>
          <w:sz w:val="36"/>
          <w:szCs w:val="36"/>
        </w:rPr>
        <w:tab/>
      </w:r>
      <w:r w:rsidR="00B8099B" w:rsidRPr="00094933">
        <w:rPr>
          <w:rFonts w:eastAsia="Times New Roman" w:cstheme="minorHAnsi"/>
        </w:rPr>
        <w:t>E</w:t>
      </w:r>
      <w:r w:rsidR="00E07C3C" w:rsidRPr="00094933">
        <w:rPr>
          <w:rFonts w:eastAsia="Times New Roman" w:cstheme="minorHAnsi"/>
        </w:rPr>
        <w:t xml:space="preserve">mployers with the </w:t>
      </w:r>
      <w:proofErr w:type="gramStart"/>
      <w:r w:rsidR="00E07C3C" w:rsidRPr="00094933">
        <w:rPr>
          <w:rFonts w:eastAsia="Times New Roman" w:cstheme="minorHAnsi"/>
        </w:rPr>
        <w:t xml:space="preserve">most </w:t>
      </w:r>
      <w:r w:rsidR="00237C3D" w:rsidRPr="00094933">
        <w:rPr>
          <w:rFonts w:eastAsia="Times New Roman" w:cstheme="minorHAnsi"/>
        </w:rPr>
        <w:t>new</w:t>
      </w:r>
      <w:proofErr w:type="gramEnd"/>
      <w:r w:rsidR="00237C3D" w:rsidRPr="00094933">
        <w:rPr>
          <w:rFonts w:eastAsia="Times New Roman" w:cstheme="minorHAnsi"/>
        </w:rPr>
        <w:t xml:space="preserve"> job posting</w:t>
      </w:r>
      <w:r w:rsidR="00E65E95" w:rsidRPr="00094933">
        <w:rPr>
          <w:rFonts w:eastAsia="Times New Roman" w:cstheme="minorHAnsi"/>
        </w:rPr>
        <w:t>s</w:t>
      </w:r>
      <w:r w:rsidR="00BD12BA" w:rsidRPr="00094933">
        <w:rPr>
          <w:rFonts w:eastAsia="Times New Roman" w:cstheme="minorHAnsi"/>
        </w:rPr>
        <w:t xml:space="preserve"> </w:t>
      </w:r>
      <w:r w:rsidR="0020683F" w:rsidRPr="00094933">
        <w:rPr>
          <w:rFonts w:eastAsia="Times New Roman" w:cstheme="minorHAnsi"/>
        </w:rPr>
        <w:t>during t</w:t>
      </w:r>
      <w:r w:rsidR="0094499A" w:rsidRPr="00094933">
        <w:rPr>
          <w:rFonts w:eastAsia="Times New Roman" w:cstheme="minorHAnsi"/>
        </w:rPr>
        <w:t>he week</w:t>
      </w:r>
      <w:r w:rsidR="005F3422" w:rsidRPr="00094933">
        <w:rPr>
          <w:rFonts w:eastAsia="Times New Roman" w:cstheme="minorHAnsi"/>
        </w:rPr>
        <w:t xml:space="preserve"> </w:t>
      </w:r>
      <w:r w:rsidR="005525E3" w:rsidRPr="00094933">
        <w:rPr>
          <w:rFonts w:eastAsia="Times New Roman" w:cstheme="minorHAnsi"/>
        </w:rPr>
        <w:t>were mostly i</w:t>
      </w:r>
      <w:r w:rsidR="00BB73D5" w:rsidRPr="00094933">
        <w:rPr>
          <w:rFonts w:eastAsia="Times New Roman" w:cstheme="minorHAnsi"/>
        </w:rPr>
        <w:t>n</w:t>
      </w:r>
      <w:r w:rsidR="00EC021E" w:rsidRPr="00094933">
        <w:rPr>
          <w:rFonts w:eastAsia="Times New Roman" w:cstheme="minorHAnsi"/>
        </w:rPr>
        <w:t xml:space="preserve"> </w:t>
      </w:r>
      <w:r w:rsidR="00094933" w:rsidRPr="00094933">
        <w:rPr>
          <w:rFonts w:eastAsia="Times New Roman" w:cstheme="minorHAnsi"/>
        </w:rPr>
        <w:t xml:space="preserve">Finance &amp; Insurance, Retail Trade, and </w:t>
      </w:r>
      <w:r w:rsidR="00B0401A" w:rsidRPr="00094933">
        <w:rPr>
          <w:rFonts w:eastAsia="Times New Roman" w:cstheme="minorHAnsi"/>
        </w:rPr>
        <w:t>Health Car</w:t>
      </w:r>
      <w:r w:rsidR="00094933" w:rsidRPr="00094933">
        <w:rPr>
          <w:rFonts w:eastAsia="Times New Roman" w:cstheme="minorHAnsi"/>
        </w:rPr>
        <w:t xml:space="preserve">e.  </w:t>
      </w:r>
      <w:r w:rsidRPr="00094933">
        <w:rPr>
          <w:rFonts w:eastAsia="Times New Roman" w:cstheme="minorHAnsi"/>
        </w:rPr>
        <w:t>T</w:t>
      </w:r>
      <w:r w:rsidR="00B71FDA" w:rsidRPr="00094933">
        <w:rPr>
          <w:rFonts w:eastAsia="Times New Roman" w:cstheme="minorHAnsi"/>
        </w:rPr>
        <w:t xml:space="preserve">he </w:t>
      </w:r>
      <w:r w:rsidR="00B71FDA" w:rsidRPr="00A70492">
        <w:rPr>
          <w:rFonts w:eastAsia="Times New Roman" w:cstheme="minorHAnsi"/>
        </w:rPr>
        <w:t xml:space="preserve">25 employers shown </w:t>
      </w:r>
      <w:r w:rsidR="00716037" w:rsidRPr="00A70492">
        <w:rPr>
          <w:rFonts w:eastAsia="Times New Roman" w:cstheme="minorHAnsi"/>
        </w:rPr>
        <w:t>above</w:t>
      </w:r>
      <w:r w:rsidR="00B71FDA" w:rsidRPr="00A70492">
        <w:rPr>
          <w:rFonts w:eastAsia="Times New Roman" w:cstheme="minorHAnsi"/>
        </w:rPr>
        <w:t xml:space="preserve"> account for </w:t>
      </w:r>
      <w:r w:rsidR="00094933" w:rsidRPr="00A70492">
        <w:rPr>
          <w:rFonts w:eastAsia="Times New Roman" w:cstheme="minorHAnsi"/>
        </w:rPr>
        <w:t>19</w:t>
      </w:r>
      <w:r w:rsidR="003C73B1" w:rsidRPr="00A70492">
        <w:rPr>
          <w:rFonts w:eastAsia="Times New Roman" w:cstheme="minorHAnsi"/>
        </w:rPr>
        <w:t xml:space="preserve"> </w:t>
      </w:r>
      <w:r w:rsidR="00B71FDA" w:rsidRPr="00A70492">
        <w:rPr>
          <w:rFonts w:eastAsia="Times New Roman" w:cstheme="minorHAnsi"/>
        </w:rPr>
        <w:t xml:space="preserve">percent of all new </w:t>
      </w:r>
      <w:r w:rsidR="00F018F6" w:rsidRPr="00A70492">
        <w:rPr>
          <w:rFonts w:eastAsia="Times New Roman" w:cstheme="minorHAnsi"/>
        </w:rPr>
        <w:t>ads</w:t>
      </w:r>
      <w:r w:rsidR="00C9655A" w:rsidRPr="00A70492">
        <w:rPr>
          <w:rFonts w:eastAsia="Times New Roman" w:cstheme="minorHAnsi"/>
        </w:rPr>
        <w:t xml:space="preserve">.  </w:t>
      </w:r>
      <w:r w:rsidR="00094933" w:rsidRPr="00A70492">
        <w:rPr>
          <w:rFonts w:eastAsia="Times New Roman" w:cstheme="minorHAnsi"/>
        </w:rPr>
        <w:t>20</w:t>
      </w:r>
      <w:r w:rsidR="00BC3B7A" w:rsidRPr="00A70492">
        <w:rPr>
          <w:rFonts w:eastAsia="Times New Roman" w:cstheme="minorHAnsi"/>
        </w:rPr>
        <w:t xml:space="preserve"> of 25 employers in the top 25 had over the week </w:t>
      </w:r>
      <w:r w:rsidR="00094933" w:rsidRPr="00A70492">
        <w:rPr>
          <w:rFonts w:eastAsia="Times New Roman" w:cstheme="minorHAnsi"/>
        </w:rPr>
        <w:t>increases</w:t>
      </w:r>
      <w:r w:rsidR="00A70492" w:rsidRPr="00A70492">
        <w:rPr>
          <w:rFonts w:eastAsia="Times New Roman" w:cstheme="minorHAnsi"/>
        </w:rPr>
        <w:t>.  The largest increases in the top 25 include Deloitte (+286 new ads), Walmart / Sam’s (+128 new ads), and Yellow (+120 new ads).</w:t>
      </w:r>
      <w:r w:rsidR="00A52EDC" w:rsidRPr="00A70492">
        <w:rPr>
          <w:rFonts w:eastAsia="Times New Roman" w:cstheme="minorHAnsi"/>
        </w:rPr>
        <w:t xml:space="preserve">  </w:t>
      </w:r>
      <w:r w:rsidR="00621117" w:rsidRPr="00A70492">
        <w:rPr>
          <w:rFonts w:eastAsia="Times New Roman" w:cstheme="minorHAnsi"/>
        </w:rPr>
        <w:t xml:space="preserve">Over four weeks, </w:t>
      </w:r>
      <w:r w:rsidR="00A70492" w:rsidRPr="00A70492">
        <w:rPr>
          <w:rFonts w:eastAsia="Times New Roman" w:cstheme="minorHAnsi"/>
        </w:rPr>
        <w:t>19</w:t>
      </w:r>
      <w:r w:rsidR="00621117" w:rsidRPr="00A70492">
        <w:rPr>
          <w:rFonts w:eastAsia="Times New Roman" w:cstheme="minorHAnsi"/>
        </w:rPr>
        <w:t xml:space="preserve"> employers in the top 25 had increases, </w:t>
      </w:r>
      <w:r w:rsidR="00A70492" w:rsidRPr="00A70492">
        <w:rPr>
          <w:rFonts w:eastAsia="Times New Roman" w:cstheme="minorHAnsi"/>
        </w:rPr>
        <w:t>two were</w:t>
      </w:r>
      <w:r w:rsidR="00621117" w:rsidRPr="00A70492">
        <w:rPr>
          <w:rFonts w:eastAsia="Times New Roman" w:cstheme="minorHAnsi"/>
        </w:rPr>
        <w:t xml:space="preserve"> unchanged, and </w:t>
      </w:r>
      <w:r w:rsidR="00A70492" w:rsidRPr="00A70492">
        <w:rPr>
          <w:rFonts w:eastAsia="Times New Roman" w:cstheme="minorHAnsi"/>
        </w:rPr>
        <w:t>4</w:t>
      </w:r>
      <w:r w:rsidR="00621117" w:rsidRPr="00A70492">
        <w:rPr>
          <w:rFonts w:eastAsia="Times New Roman" w:cstheme="minorHAnsi"/>
        </w:rPr>
        <w:t xml:space="preserve"> had decreases.</w:t>
      </w:r>
      <w:r w:rsidR="00A70492" w:rsidRPr="00A70492">
        <w:rPr>
          <w:rFonts w:eastAsia="Times New Roman" w:cstheme="minorHAnsi"/>
        </w:rPr>
        <w:t xml:space="preserve">  The largest four week increases include Deloitte (-241 new ads), Walmart / Sam’s (-129 new ads) and Yellow (-123 new ads).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AA75" w14:textId="77777777" w:rsidR="001F5096" w:rsidRDefault="001F5096" w:rsidP="00D01564">
      <w:pPr>
        <w:spacing w:after="0" w:line="240" w:lineRule="auto"/>
      </w:pPr>
      <w:r>
        <w:separator/>
      </w:r>
    </w:p>
  </w:endnote>
  <w:endnote w:type="continuationSeparator" w:id="0">
    <w:p w14:paraId="495EBE90" w14:textId="77777777" w:rsidR="001F5096" w:rsidRDefault="001F5096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91A5" w14:textId="77777777" w:rsidR="001F5096" w:rsidRDefault="001F5096" w:rsidP="00D01564">
      <w:pPr>
        <w:spacing w:after="0" w:line="240" w:lineRule="auto"/>
      </w:pPr>
      <w:r>
        <w:separator/>
      </w:r>
    </w:p>
  </w:footnote>
  <w:footnote w:type="continuationSeparator" w:id="0">
    <w:p w14:paraId="7D96EC35" w14:textId="77777777" w:rsidR="001F5096" w:rsidRDefault="001F5096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26E7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2022-07-15T14:23:00Z</dcterms:created>
  <dcterms:modified xsi:type="dcterms:W3CDTF">2022-07-15T14:23:00Z</dcterms:modified>
</cp:coreProperties>
</file>